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8C39" w14:textId="77777777" w:rsidR="00431616" w:rsidRPr="009B1E49" w:rsidRDefault="00AF4F23" w:rsidP="00431616">
      <w:pPr>
        <w:rPr>
          <w:sz w:val="28"/>
          <w:szCs w:val="28"/>
        </w:rPr>
      </w:pPr>
      <w:bookmarkStart w:id="0" w:name="_GoBack"/>
      <w:r w:rsidRPr="009B1E49">
        <w:rPr>
          <w:sz w:val="28"/>
          <w:szCs w:val="28"/>
        </w:rPr>
        <w:t xml:space="preserve">                         </w:t>
      </w:r>
      <w:r w:rsidR="009B1E49">
        <w:rPr>
          <w:sz w:val="28"/>
          <w:szCs w:val="28"/>
        </w:rPr>
        <w:t xml:space="preserve">       </w:t>
      </w:r>
      <w:proofErr w:type="spellStart"/>
      <w:r w:rsidR="00431616" w:rsidRPr="009B1E49">
        <w:rPr>
          <w:sz w:val="28"/>
          <w:szCs w:val="28"/>
        </w:rPr>
        <w:t>Ndikimi</w:t>
      </w:r>
      <w:proofErr w:type="spellEnd"/>
      <w:r w:rsidR="00431616" w:rsidRPr="009B1E49">
        <w:rPr>
          <w:sz w:val="28"/>
          <w:szCs w:val="28"/>
        </w:rPr>
        <w:t xml:space="preserve"> </w:t>
      </w:r>
      <w:proofErr w:type="spellStart"/>
      <w:r w:rsidR="00431616" w:rsidRPr="009B1E49">
        <w:rPr>
          <w:sz w:val="28"/>
          <w:szCs w:val="28"/>
        </w:rPr>
        <w:t>i</w:t>
      </w:r>
      <w:proofErr w:type="spellEnd"/>
      <w:r w:rsidR="00431616" w:rsidRPr="009B1E49">
        <w:rPr>
          <w:sz w:val="28"/>
          <w:szCs w:val="28"/>
        </w:rPr>
        <w:t xml:space="preserve"> </w:t>
      </w:r>
      <w:proofErr w:type="spellStart"/>
      <w:r w:rsidR="00431616" w:rsidRPr="009B1E49">
        <w:rPr>
          <w:sz w:val="28"/>
          <w:szCs w:val="28"/>
        </w:rPr>
        <w:t>pandemisë</w:t>
      </w:r>
      <w:proofErr w:type="spellEnd"/>
      <w:r w:rsidR="00431616" w:rsidRPr="009B1E49">
        <w:rPr>
          <w:sz w:val="28"/>
          <w:szCs w:val="28"/>
        </w:rPr>
        <w:t xml:space="preserve"> </w:t>
      </w:r>
      <w:proofErr w:type="spellStart"/>
      <w:r w:rsidR="00431616" w:rsidRPr="009B1E49">
        <w:rPr>
          <w:sz w:val="28"/>
          <w:szCs w:val="28"/>
        </w:rPr>
        <w:t>tek</w:t>
      </w:r>
      <w:proofErr w:type="spellEnd"/>
      <w:r w:rsidR="00431616" w:rsidRPr="009B1E49">
        <w:rPr>
          <w:sz w:val="28"/>
          <w:szCs w:val="28"/>
        </w:rPr>
        <w:t xml:space="preserve"> </w:t>
      </w:r>
      <w:proofErr w:type="spellStart"/>
      <w:r w:rsidR="00431616" w:rsidRPr="009B1E49">
        <w:rPr>
          <w:sz w:val="28"/>
          <w:szCs w:val="28"/>
        </w:rPr>
        <w:t>shendeti</w:t>
      </w:r>
      <w:proofErr w:type="spellEnd"/>
      <w:r w:rsidR="00431616" w:rsidRPr="009B1E49">
        <w:rPr>
          <w:sz w:val="28"/>
          <w:szCs w:val="28"/>
        </w:rPr>
        <w:t xml:space="preserve"> </w:t>
      </w:r>
      <w:proofErr w:type="spellStart"/>
      <w:r w:rsidR="00431616" w:rsidRPr="009B1E49">
        <w:rPr>
          <w:sz w:val="28"/>
          <w:szCs w:val="28"/>
        </w:rPr>
        <w:t>mendor</w:t>
      </w:r>
      <w:proofErr w:type="spellEnd"/>
      <w:r w:rsidR="00431616" w:rsidRPr="009B1E49">
        <w:rPr>
          <w:sz w:val="28"/>
          <w:szCs w:val="28"/>
        </w:rPr>
        <w:t xml:space="preserve"> </w:t>
      </w:r>
      <w:proofErr w:type="spellStart"/>
      <w:r w:rsidR="00431616" w:rsidRPr="009B1E49">
        <w:rPr>
          <w:sz w:val="28"/>
          <w:szCs w:val="28"/>
        </w:rPr>
        <w:t>i</w:t>
      </w:r>
      <w:proofErr w:type="spellEnd"/>
      <w:r w:rsidR="00431616" w:rsidRPr="009B1E49">
        <w:rPr>
          <w:sz w:val="28"/>
          <w:szCs w:val="28"/>
        </w:rPr>
        <w:t xml:space="preserve"> </w:t>
      </w:r>
      <w:proofErr w:type="spellStart"/>
      <w:r w:rsidR="00431616" w:rsidRPr="009B1E49">
        <w:rPr>
          <w:sz w:val="28"/>
          <w:szCs w:val="28"/>
        </w:rPr>
        <w:t>fëmijëve</w:t>
      </w:r>
      <w:proofErr w:type="spellEnd"/>
      <w:r w:rsidR="00431616" w:rsidRPr="009B1E49">
        <w:rPr>
          <w:sz w:val="28"/>
          <w:szCs w:val="28"/>
        </w:rPr>
        <w:t xml:space="preserve"> </w:t>
      </w:r>
    </w:p>
    <w:bookmarkEnd w:id="0"/>
    <w:p w14:paraId="5FC80E6B" w14:textId="77777777" w:rsidR="00431616" w:rsidRPr="000D57AD" w:rsidRDefault="00C07AB7" w:rsidP="00431616">
      <w:pPr>
        <w:rPr>
          <w:rFonts w:ascii="Arial" w:hAnsi="Arial" w:cs="Arial"/>
        </w:rPr>
      </w:pP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Shëndeti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mendor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ndër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komponentët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rëndësishëm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zhvillimit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rritjes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shëndetshme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fëmije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>.</w:t>
      </w:r>
    </w:p>
    <w:p w14:paraId="18DE030E" w14:textId="77777777" w:rsidR="0097798A" w:rsidRPr="000D57AD" w:rsidRDefault="000D57AD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Por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</w:t>
      </w:r>
      <w:r w:rsidR="009B1E49" w:rsidRPr="000D57AD">
        <w:rPr>
          <w:rFonts w:ascii="Arial" w:hAnsi="Arial" w:cs="Arial"/>
          <w:shd w:val="clear" w:color="auto" w:fill="FFFFFF"/>
        </w:rPr>
        <w:t>hëndeti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mendor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është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një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ndër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dimensionet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më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të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prekura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9B1E49" w:rsidRPr="000D57AD">
        <w:rPr>
          <w:rFonts w:ascii="Arial" w:hAnsi="Arial" w:cs="Arial"/>
          <w:shd w:val="clear" w:color="auto" w:fill="FFFFFF"/>
        </w:rPr>
        <w:t>gjatë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pandemi</w:t>
      </w:r>
      <w:r w:rsidR="009B1E49" w:rsidRPr="000D57AD">
        <w:rPr>
          <w:rFonts w:ascii="Arial" w:hAnsi="Arial" w:cs="Arial"/>
          <w:shd w:val="clear" w:color="auto" w:fill="FFFFFF"/>
        </w:rPr>
        <w:t>së</w:t>
      </w:r>
      <w:proofErr w:type="spellEnd"/>
      <w:proofErr w:type="gram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r w:rsidR="009B1E49" w:rsidRPr="000D57A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i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cili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vlen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për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t’u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theksuar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që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edhe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më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përpara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pandemisë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nuk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ka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marrë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vëmendjen</w:t>
      </w:r>
      <w:r w:rsidR="009B1E49" w:rsidRPr="000D57AD">
        <w:rPr>
          <w:rFonts w:ascii="Arial" w:hAnsi="Arial" w:cs="Arial"/>
          <w:shd w:val="clear" w:color="auto" w:fill="FFFFFF"/>
        </w:rPr>
        <w:t>,por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gjatë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karantinës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gjendja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shëndetit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mendor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është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përkeq</w:t>
      </w:r>
      <w:r>
        <w:rPr>
          <w:rFonts w:ascii="Arial" w:hAnsi="Arial" w:cs="Arial"/>
          <w:shd w:val="clear" w:color="auto" w:fill="FFFFFF"/>
        </w:rPr>
        <w:t>ësuar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tek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1E49" w:rsidRPr="000D57AD">
        <w:rPr>
          <w:rFonts w:ascii="Arial" w:hAnsi="Arial" w:cs="Arial"/>
          <w:shd w:val="clear" w:color="auto" w:fill="FFFFFF"/>
        </w:rPr>
        <w:t>fëmijet</w:t>
      </w:r>
      <w:proofErr w:type="spellEnd"/>
      <w:r w:rsidR="009B1E49" w:rsidRPr="000D57AD">
        <w:rPr>
          <w:rFonts w:ascii="Arial" w:hAnsi="Arial" w:cs="Arial"/>
          <w:shd w:val="clear" w:color="auto" w:fill="FFFFFF"/>
        </w:rPr>
        <w:t xml:space="preserve">. </w:t>
      </w:r>
    </w:p>
    <w:p w14:paraId="1827F4F3" w14:textId="77777777" w:rsidR="009B596B" w:rsidRDefault="009B596B">
      <w:pPr>
        <w:rPr>
          <w:rFonts w:ascii="Verdana" w:hAnsi="Verdana"/>
          <w:shd w:val="clear" w:color="auto" w:fill="FFFFFF"/>
        </w:rPr>
      </w:pPr>
    </w:p>
    <w:p w14:paraId="4FECBEFB" w14:textId="77777777" w:rsidR="009B596B" w:rsidRDefault="009B596B">
      <w:pPr>
        <w:rPr>
          <w:rFonts w:ascii="Verdana" w:hAnsi="Verdana"/>
          <w:shd w:val="clear" w:color="auto" w:fill="FFFFFF"/>
        </w:rPr>
      </w:pPr>
      <w:hyperlink r:id="rId4" w:history="1">
        <w:r w:rsidRPr="00944383">
          <w:rPr>
            <w:rStyle w:val="Hyperlink"/>
            <w:rFonts w:ascii="Verdana" w:hAnsi="Verdana"/>
            <w:shd w:val="clear" w:color="auto" w:fill="FFFFFF"/>
          </w:rPr>
          <w:t>https://motionarray.com/stock-video/mom-consoles-scared-child-481933/</w:t>
        </w:r>
      </w:hyperlink>
      <w:r>
        <w:rPr>
          <w:rFonts w:ascii="Verdana" w:hAnsi="Verdana"/>
          <w:shd w:val="clear" w:color="auto" w:fill="FFFFFF"/>
        </w:rPr>
        <w:t xml:space="preserve"> </w:t>
      </w:r>
    </w:p>
    <w:p w14:paraId="48677F92" w14:textId="77777777" w:rsidR="0097798A" w:rsidRDefault="009B596B">
      <w:pPr>
        <w:rPr>
          <w:rFonts w:ascii="Verdana" w:hAnsi="Verdana"/>
          <w:shd w:val="clear" w:color="auto" w:fill="FFFFFF"/>
        </w:rPr>
      </w:pPr>
      <w:hyperlink r:id="rId5" w:history="1">
        <w:r w:rsidRPr="00944383">
          <w:rPr>
            <w:rStyle w:val="Hyperlink"/>
            <w:rFonts w:ascii="Verdana" w:hAnsi="Verdana"/>
            <w:shd w:val="clear" w:color="auto" w:fill="FFFFFF"/>
          </w:rPr>
          <w:t>https://motionarray.com/stock-video/child-wearing-medical-mask-484316/</w:t>
        </w:r>
      </w:hyperlink>
      <w:r>
        <w:rPr>
          <w:rFonts w:ascii="Verdana" w:hAnsi="Verdana"/>
          <w:shd w:val="clear" w:color="auto" w:fill="FFFFFF"/>
        </w:rPr>
        <w:t xml:space="preserve"> </w:t>
      </w:r>
    </w:p>
    <w:p w14:paraId="4595DC74" w14:textId="77777777" w:rsidR="0097798A" w:rsidRDefault="0097798A">
      <w:pPr>
        <w:rPr>
          <w:rFonts w:ascii="Verdana" w:hAnsi="Verdana"/>
          <w:shd w:val="clear" w:color="auto" w:fill="FFFFFF"/>
        </w:rPr>
      </w:pPr>
    </w:p>
    <w:p w14:paraId="213734DF" w14:textId="77777777" w:rsidR="0017730A" w:rsidRDefault="009B596B">
      <w:pPr>
        <w:rPr>
          <w:rFonts w:ascii="Arial" w:hAnsi="Arial" w:cs="Arial"/>
          <w:color w:val="000000" w:themeColor="text1"/>
        </w:rPr>
      </w:pPr>
      <w:proofErr w:type="spellStart"/>
      <w:r w:rsidRPr="009B596B">
        <w:rPr>
          <w:rFonts w:ascii="Arial" w:hAnsi="Arial" w:cs="Arial"/>
          <w:color w:val="000000" w:themeColor="text1"/>
        </w:rPr>
        <w:t>Teksa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COVID-19-a </w:t>
      </w:r>
      <w:proofErr w:type="spellStart"/>
      <w:r w:rsidRPr="009B596B">
        <w:rPr>
          <w:rFonts w:ascii="Arial" w:hAnsi="Arial" w:cs="Arial"/>
          <w:color w:val="000000" w:themeColor="text1"/>
        </w:rPr>
        <w:t>hyn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në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vitin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9B596B">
        <w:rPr>
          <w:rFonts w:ascii="Arial" w:hAnsi="Arial" w:cs="Arial"/>
          <w:color w:val="000000" w:themeColor="text1"/>
        </w:rPr>
        <w:t>tij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tretë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B596B">
        <w:rPr>
          <w:rFonts w:ascii="Arial" w:hAnsi="Arial" w:cs="Arial"/>
          <w:color w:val="000000" w:themeColor="text1"/>
        </w:rPr>
        <w:t>ndikimi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mbi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shëndetin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mendor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dhe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mirëqenien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9B596B">
        <w:rPr>
          <w:rFonts w:ascii="Arial" w:hAnsi="Arial" w:cs="Arial"/>
          <w:color w:val="000000" w:themeColor="text1"/>
        </w:rPr>
        <w:t>fëmijëve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vazhdon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jetë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një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barrë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</w:p>
    <w:p w14:paraId="5DF4039C" w14:textId="77777777" w:rsidR="0017730A" w:rsidRDefault="0017730A">
      <w:pPr>
        <w:rPr>
          <w:rFonts w:ascii="Arial" w:hAnsi="Arial" w:cs="Arial"/>
          <w:color w:val="000000" w:themeColor="text1"/>
        </w:rPr>
      </w:pPr>
      <w:hyperlink r:id="rId6" w:history="1">
        <w:r w:rsidRPr="00944383">
          <w:rPr>
            <w:rStyle w:val="Hyperlink"/>
            <w:rFonts w:ascii="Arial" w:hAnsi="Arial" w:cs="Arial"/>
          </w:rPr>
          <w:t>https://motionarray.com/stock-video/portrait-of-tired-schoolgirl-1056088/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753B6524" w14:textId="77777777" w:rsidR="0017730A" w:rsidRDefault="0017730A" w:rsidP="0017730A">
      <w:pPr>
        <w:rPr>
          <w:rFonts w:ascii="Verdana" w:hAnsi="Verdana"/>
          <w:color w:val="000000" w:themeColor="text1"/>
          <w:shd w:val="clear" w:color="auto" w:fill="FFFFFF"/>
        </w:rPr>
      </w:pPr>
      <w:hyperlink r:id="rId7" w:history="1">
        <w:r w:rsidRPr="00944383">
          <w:rPr>
            <w:rStyle w:val="Hyperlink"/>
            <w:rFonts w:ascii="Verdana" w:hAnsi="Verdana"/>
            <w:shd w:val="clear" w:color="auto" w:fill="FFFFFF"/>
          </w:rPr>
          <w:t>https://motionarray.com/stock-video/school-kids-with-backpacks-running-744323/</w:t>
        </w:r>
      </w:hyperlink>
      <w:r>
        <w:rPr>
          <w:rFonts w:ascii="Verdana" w:hAnsi="Verdana"/>
          <w:color w:val="000000" w:themeColor="text1"/>
          <w:shd w:val="clear" w:color="auto" w:fill="FFFFFF"/>
        </w:rPr>
        <w:t xml:space="preserve"> </w:t>
      </w:r>
    </w:p>
    <w:p w14:paraId="02A3FE62" w14:textId="77777777" w:rsidR="00E855E8" w:rsidRDefault="00E855E8" w:rsidP="0017730A">
      <w:pPr>
        <w:rPr>
          <w:rFonts w:ascii="Verdana" w:hAnsi="Verdana"/>
          <w:color w:val="000000" w:themeColor="text1"/>
          <w:shd w:val="clear" w:color="auto" w:fill="FFFFFF"/>
        </w:rPr>
      </w:pPr>
      <w:hyperlink r:id="rId8" w:history="1">
        <w:r w:rsidRPr="00944383">
          <w:rPr>
            <w:rStyle w:val="Hyperlink"/>
            <w:rFonts w:ascii="Verdana" w:hAnsi="Verdana"/>
            <w:shd w:val="clear" w:color="auto" w:fill="FFFFFF"/>
          </w:rPr>
          <w:t>https://motionarray.com/stock-video/girlfriends-talking-in-schoolyard-1054351/</w:t>
        </w:r>
      </w:hyperlink>
      <w:r>
        <w:rPr>
          <w:rFonts w:ascii="Verdana" w:hAnsi="Verdana"/>
          <w:color w:val="000000" w:themeColor="text1"/>
          <w:shd w:val="clear" w:color="auto" w:fill="FFFFFF"/>
        </w:rPr>
        <w:t xml:space="preserve"> </w:t>
      </w:r>
    </w:p>
    <w:p w14:paraId="6862A315" w14:textId="77777777" w:rsidR="00C07AB7" w:rsidRDefault="00C07AB7" w:rsidP="0017730A">
      <w:pPr>
        <w:rPr>
          <w:rFonts w:ascii="Arial" w:hAnsi="Arial" w:cs="Arial"/>
          <w:color w:val="000000" w:themeColor="text1"/>
        </w:rPr>
      </w:pPr>
    </w:p>
    <w:p w14:paraId="2B17404A" w14:textId="77777777" w:rsidR="0017730A" w:rsidRPr="0097798A" w:rsidRDefault="009B596B" w:rsidP="0017730A">
      <w:pPr>
        <w:rPr>
          <w:rFonts w:ascii="Verdana" w:hAnsi="Verdana"/>
          <w:shd w:val="clear" w:color="auto" w:fill="FFFFFF"/>
        </w:rPr>
      </w:pPr>
      <w:proofErr w:type="spellStart"/>
      <w:r w:rsidRPr="009B596B">
        <w:rPr>
          <w:rFonts w:ascii="Arial" w:hAnsi="Arial" w:cs="Arial"/>
          <w:color w:val="000000" w:themeColor="text1"/>
        </w:rPr>
        <w:t>Sipas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dhënave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më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fundit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UNICEF-it,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paktën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1 </w:t>
      </w:r>
      <w:proofErr w:type="spellStart"/>
      <w:r w:rsidRPr="009B596B">
        <w:rPr>
          <w:rFonts w:ascii="Arial" w:hAnsi="Arial" w:cs="Arial"/>
          <w:color w:val="000000" w:themeColor="text1"/>
        </w:rPr>
        <w:t>në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7 </w:t>
      </w:r>
      <w:proofErr w:type="spellStart"/>
      <w:r w:rsidRPr="009B596B">
        <w:rPr>
          <w:rFonts w:ascii="Arial" w:hAnsi="Arial" w:cs="Arial"/>
          <w:color w:val="000000" w:themeColor="text1"/>
        </w:rPr>
        <w:t>fëmijë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në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nivel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global </w:t>
      </w:r>
      <w:proofErr w:type="spellStart"/>
      <w:r w:rsidRPr="009B596B">
        <w:rPr>
          <w:rFonts w:ascii="Arial" w:hAnsi="Arial" w:cs="Arial"/>
          <w:color w:val="000000" w:themeColor="text1"/>
        </w:rPr>
        <w:t>është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prekur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drejtpërdrejt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nga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izolimi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B596B">
        <w:rPr>
          <w:rFonts w:ascii="Arial" w:hAnsi="Arial" w:cs="Arial"/>
          <w:color w:val="000000" w:themeColor="text1"/>
        </w:rPr>
        <w:t>ndërsa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mbi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1.6 </w:t>
      </w:r>
      <w:proofErr w:type="spellStart"/>
      <w:r w:rsidRPr="009B596B">
        <w:rPr>
          <w:rFonts w:ascii="Arial" w:hAnsi="Arial" w:cs="Arial"/>
          <w:color w:val="000000" w:themeColor="text1"/>
        </w:rPr>
        <w:t>miliardë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fëmijë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kanë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vuajtur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nga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mungesa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9B596B">
        <w:rPr>
          <w:rFonts w:ascii="Arial" w:hAnsi="Arial" w:cs="Arial"/>
          <w:color w:val="000000" w:themeColor="text1"/>
        </w:rPr>
        <w:t>arsimit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B596B">
        <w:rPr>
          <w:rFonts w:ascii="Arial" w:hAnsi="Arial" w:cs="Arial"/>
          <w:color w:val="000000" w:themeColor="text1"/>
        </w:rPr>
        <w:t>Prishja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9B596B">
        <w:rPr>
          <w:rFonts w:ascii="Arial" w:hAnsi="Arial" w:cs="Arial"/>
          <w:color w:val="000000" w:themeColor="text1"/>
        </w:rPr>
        <w:t>rutinës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B596B">
        <w:rPr>
          <w:rFonts w:ascii="Arial" w:hAnsi="Arial" w:cs="Arial"/>
          <w:color w:val="000000" w:themeColor="text1"/>
        </w:rPr>
        <w:t>argëtimit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B596B">
        <w:rPr>
          <w:rFonts w:ascii="Arial" w:hAnsi="Arial" w:cs="Arial"/>
          <w:color w:val="000000" w:themeColor="text1"/>
        </w:rPr>
        <w:t>si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dhe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shqetësimi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për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ardhurat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dhe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shëndetin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9B596B">
        <w:rPr>
          <w:rFonts w:ascii="Arial" w:hAnsi="Arial" w:cs="Arial"/>
          <w:color w:val="000000" w:themeColor="text1"/>
        </w:rPr>
        <w:t>familjes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ka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bërë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që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shumë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17730A">
        <w:rPr>
          <w:rFonts w:ascii="Arial" w:hAnsi="Arial" w:cs="Arial"/>
          <w:color w:val="000000" w:themeColor="text1"/>
        </w:rPr>
        <w:t>fëmijë</w:t>
      </w:r>
      <w:proofErr w:type="spellEnd"/>
      <w:r w:rsidR="0017730A">
        <w:rPr>
          <w:rFonts w:ascii="Arial" w:hAnsi="Arial" w:cs="Arial"/>
          <w:color w:val="000000" w:themeColor="text1"/>
        </w:rPr>
        <w:t xml:space="preserve"> </w:t>
      </w:r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proofErr w:type="gram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ndihen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frikësuar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zemëruar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dhe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shqetësuar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për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të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B596B">
        <w:rPr>
          <w:rFonts w:ascii="Arial" w:hAnsi="Arial" w:cs="Arial"/>
          <w:color w:val="000000" w:themeColor="text1"/>
        </w:rPr>
        <w:t>ardhmen</w:t>
      </w:r>
      <w:proofErr w:type="spellEnd"/>
      <w:r w:rsidRPr="009B596B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9B596B">
        <w:rPr>
          <w:rFonts w:ascii="Arial" w:hAnsi="Arial" w:cs="Arial"/>
          <w:color w:val="000000" w:themeColor="text1"/>
        </w:rPr>
        <w:t>tyre</w:t>
      </w:r>
      <w:proofErr w:type="spellEnd"/>
      <w:r w:rsidR="0017730A">
        <w:rPr>
          <w:rFonts w:ascii="Arial" w:hAnsi="Arial" w:cs="Arial"/>
          <w:color w:val="000000" w:themeColor="text1"/>
        </w:rPr>
        <w:t xml:space="preserve"> , </w:t>
      </w:r>
      <w:proofErr w:type="spellStart"/>
      <w:r w:rsidR="0017730A">
        <w:rPr>
          <w:rFonts w:ascii="Arial" w:hAnsi="Arial" w:cs="Arial"/>
          <w:color w:val="000000" w:themeColor="text1"/>
        </w:rPr>
        <w:t>dhe</w:t>
      </w:r>
      <w:proofErr w:type="spellEnd"/>
      <w:r w:rsidR="0017730A">
        <w:rPr>
          <w:rFonts w:ascii="Arial" w:hAnsi="Arial" w:cs="Arial"/>
          <w:color w:val="000000" w:themeColor="text1"/>
        </w:rPr>
        <w:t xml:space="preserve"> </w:t>
      </w:r>
      <w:r w:rsidR="0017730A" w:rsidRPr="00C07AB7">
        <w:rPr>
          <w:rFonts w:ascii="Arial" w:hAnsi="Arial" w:cs="Arial"/>
          <w:color w:val="000000" w:themeColor="text1"/>
        </w:rPr>
        <w:t xml:space="preserve">UNICEFI-I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paralajmëroi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ndikimi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i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pandemisë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te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shëndeti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mendor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i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fëmijëve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mund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të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vijojë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për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shumë</w:t>
      </w:r>
      <w:proofErr w:type="spellEnd"/>
      <w:r w:rsidR="0017730A" w:rsidRPr="00C07A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7730A" w:rsidRPr="00C07AB7">
        <w:rPr>
          <w:rFonts w:ascii="Arial" w:hAnsi="Arial" w:cs="Arial"/>
          <w:shd w:val="clear" w:color="auto" w:fill="FFFFFF"/>
        </w:rPr>
        <w:t>vite</w:t>
      </w:r>
      <w:proofErr w:type="spellEnd"/>
      <w:r w:rsidR="0017730A">
        <w:rPr>
          <w:rFonts w:ascii="Verdana" w:hAnsi="Verdana"/>
          <w:shd w:val="clear" w:color="auto" w:fill="FFFFFF"/>
        </w:rPr>
        <w:t xml:space="preserve"> .</w:t>
      </w:r>
    </w:p>
    <w:p w14:paraId="360A1154" w14:textId="77777777" w:rsidR="00C07AB7" w:rsidRDefault="00C07AB7">
      <w:pPr>
        <w:rPr>
          <w:rFonts w:ascii="Verdana" w:hAnsi="Verdana"/>
          <w:color w:val="000000" w:themeColor="text1"/>
          <w:shd w:val="clear" w:color="auto" w:fill="FFFFFF"/>
        </w:rPr>
      </w:pPr>
    </w:p>
    <w:p w14:paraId="3B479111" w14:textId="77777777" w:rsidR="009B596B" w:rsidRDefault="0017730A">
      <w:pPr>
        <w:rPr>
          <w:rFonts w:ascii="Verdana" w:hAnsi="Verdana"/>
          <w:color w:val="000000" w:themeColor="text1"/>
          <w:shd w:val="clear" w:color="auto" w:fill="FFFFFF"/>
        </w:rPr>
      </w:pPr>
      <w:hyperlink r:id="rId9" w:history="1">
        <w:r w:rsidRPr="00944383">
          <w:rPr>
            <w:rStyle w:val="Hyperlink"/>
            <w:rFonts w:ascii="Verdana" w:hAnsi="Verdana"/>
            <w:shd w:val="clear" w:color="auto" w:fill="FFFFFF"/>
          </w:rPr>
          <w:t>https://motionarray.com/stock-video/little-girl-learns-online-1057651/</w:t>
        </w:r>
      </w:hyperlink>
      <w:r>
        <w:rPr>
          <w:rFonts w:ascii="Verdana" w:hAnsi="Verdana"/>
          <w:color w:val="000000" w:themeColor="text1"/>
          <w:shd w:val="clear" w:color="auto" w:fill="FFFFFF"/>
        </w:rPr>
        <w:t xml:space="preserve"> </w:t>
      </w:r>
    </w:p>
    <w:p w14:paraId="439512F1" w14:textId="77777777" w:rsidR="00E855E8" w:rsidRPr="009B596B" w:rsidRDefault="00E855E8">
      <w:pPr>
        <w:rPr>
          <w:rFonts w:ascii="Verdana" w:hAnsi="Verdana"/>
          <w:color w:val="000000" w:themeColor="text1"/>
          <w:shd w:val="clear" w:color="auto" w:fill="FFFFFF"/>
        </w:rPr>
      </w:pPr>
      <w:hyperlink r:id="rId10" w:history="1">
        <w:r w:rsidRPr="00944383">
          <w:rPr>
            <w:rStyle w:val="Hyperlink"/>
            <w:rFonts w:ascii="Verdana" w:hAnsi="Verdana"/>
            <w:shd w:val="clear" w:color="auto" w:fill="FFFFFF"/>
          </w:rPr>
          <w:t>https://motionarray.com/stock-video/masked-boy-playing-on-phone-554448/</w:t>
        </w:r>
      </w:hyperlink>
      <w:r>
        <w:rPr>
          <w:rFonts w:ascii="Verdana" w:hAnsi="Verdana"/>
          <w:color w:val="000000" w:themeColor="text1"/>
          <w:shd w:val="clear" w:color="auto" w:fill="FFFFFF"/>
        </w:rPr>
        <w:t xml:space="preserve"> </w:t>
      </w:r>
    </w:p>
    <w:p w14:paraId="49047241" w14:textId="77777777" w:rsidR="009B596B" w:rsidRDefault="009B596B">
      <w:pPr>
        <w:rPr>
          <w:rFonts w:ascii="Verdana" w:hAnsi="Verdana"/>
          <w:shd w:val="clear" w:color="auto" w:fill="FFFFFF"/>
        </w:rPr>
      </w:pPr>
    </w:p>
    <w:p w14:paraId="4AA00520" w14:textId="77777777" w:rsidR="009B596B" w:rsidRDefault="0017730A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 </w:t>
      </w:r>
    </w:p>
    <w:p w14:paraId="77F16A79" w14:textId="77777777" w:rsidR="009B596B" w:rsidRDefault="009B596B">
      <w:pPr>
        <w:rPr>
          <w:rFonts w:ascii="Verdana" w:hAnsi="Verdana"/>
          <w:shd w:val="clear" w:color="auto" w:fill="FFFFFF"/>
        </w:rPr>
      </w:pPr>
    </w:p>
    <w:p w14:paraId="038E9999" w14:textId="77777777" w:rsidR="009B596B" w:rsidRDefault="009B596B">
      <w:pPr>
        <w:rPr>
          <w:rFonts w:ascii="Verdana" w:hAnsi="Verdana"/>
          <w:shd w:val="clear" w:color="auto" w:fill="FFFFFF"/>
        </w:rPr>
      </w:pPr>
    </w:p>
    <w:p w14:paraId="10A73CF4" w14:textId="77777777" w:rsidR="009B1E49" w:rsidRPr="000D57AD" w:rsidRDefault="000D57AD">
      <w:pPr>
        <w:rPr>
          <w:rFonts w:ascii="Arial" w:hAnsi="Arial" w:cs="Arial"/>
          <w:lang w:eastAsia="ja-JP"/>
        </w:rPr>
      </w:pP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lastRenderedPageBreak/>
        <w:t>Fëmijët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po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ashtu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janë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bërë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varur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prindërit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tyre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shkak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ndryshimit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afatgjatë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rutinën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tyre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Rrjedhimisht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kufizimi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lëvizjes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imponuar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ndaj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tyre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mund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ketë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0D57AD">
        <w:rPr>
          <w:rFonts w:ascii="Arial" w:hAnsi="Arial" w:cs="Arial"/>
          <w:color w:val="000000" w:themeColor="text1"/>
        </w:rPr>
        <w:fldChar w:fldCharType="begin"/>
      </w:r>
      <w:r w:rsidRPr="000D57AD">
        <w:rPr>
          <w:rFonts w:ascii="Arial" w:hAnsi="Arial" w:cs="Arial"/>
          <w:color w:val="000000" w:themeColor="text1"/>
        </w:rPr>
        <w:instrText xml:space="preserve"> HYPERLINK "https://www.thelancet.com/journals/lanchi/article/PIIS23524642(20)30109-7/fulltext" \t "_blank" </w:instrText>
      </w:r>
      <w:r w:rsidRPr="000D57AD">
        <w:rPr>
          <w:rFonts w:ascii="Arial" w:hAnsi="Arial" w:cs="Arial"/>
          <w:color w:val="000000" w:themeColor="text1"/>
        </w:rPr>
        <w:fldChar w:fldCharType="separate"/>
      </w:r>
      <w:r w:rsidRPr="000D57AD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efekte</w:t>
      </w:r>
      <w:proofErr w:type="spellEnd"/>
      <w:r w:rsidRPr="000D57AD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negative </w:t>
      </w:r>
      <w:proofErr w:type="spellStart"/>
      <w:r w:rsidRPr="000D57AD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afatgjata</w:t>
      </w:r>
      <w:proofErr w:type="spellEnd"/>
      <w:r w:rsidRPr="000D57AD">
        <w:rPr>
          <w:rFonts w:ascii="Arial" w:hAnsi="Arial" w:cs="Arial"/>
          <w:color w:val="000000" w:themeColor="text1"/>
        </w:rPr>
        <w:fldChar w:fldCharType="end"/>
      </w:r>
      <w:r w:rsidRPr="000D57AD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mirëqenien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tyre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përgjithshme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D57AD">
        <w:rPr>
          <w:rFonts w:ascii="Arial" w:hAnsi="Arial" w:cs="Arial"/>
          <w:color w:val="000000"/>
          <w:shd w:val="clear" w:color="auto" w:fill="FFFFFF"/>
        </w:rPr>
        <w:t>psikologjike</w:t>
      </w:r>
      <w:proofErr w:type="spellEnd"/>
      <w:r w:rsidRPr="000D57AD">
        <w:rPr>
          <w:rFonts w:ascii="Arial" w:hAnsi="Arial" w:cs="Arial"/>
          <w:color w:val="000000"/>
          <w:shd w:val="clear" w:color="auto" w:fill="FFFFFF"/>
        </w:rPr>
        <w:t>.</w:t>
      </w:r>
    </w:p>
    <w:p w14:paraId="7ADA2338" w14:textId="77777777" w:rsidR="0097798A" w:rsidRDefault="000D57AD">
      <w:pPr>
        <w:rPr>
          <w:rFonts w:ascii="Arial" w:hAnsi="Arial" w:cs="Arial"/>
          <w:lang w:eastAsia="ja-JP"/>
        </w:rPr>
      </w:pPr>
      <w:hyperlink r:id="rId11" w:history="1">
        <w:r w:rsidRPr="00944383">
          <w:rPr>
            <w:rStyle w:val="Hyperlink"/>
            <w:rFonts w:ascii="Arial" w:hAnsi="Arial" w:cs="Arial"/>
            <w:lang w:eastAsia="ja-JP"/>
          </w:rPr>
          <w:t>https://motionarray.com/stock-video/mother-helps-with-online-lesson-732496/</w:t>
        </w:r>
      </w:hyperlink>
      <w:r>
        <w:rPr>
          <w:rFonts w:ascii="Arial" w:hAnsi="Arial" w:cs="Arial"/>
          <w:lang w:eastAsia="ja-JP"/>
        </w:rPr>
        <w:t xml:space="preserve"> </w:t>
      </w:r>
    </w:p>
    <w:p w14:paraId="1D861F98" w14:textId="77777777" w:rsidR="0097798A" w:rsidRDefault="008A317A">
      <w:pPr>
        <w:rPr>
          <w:rFonts w:ascii="Arial" w:hAnsi="Arial" w:cs="Arial"/>
          <w:lang w:eastAsia="ja-JP"/>
        </w:rPr>
      </w:pPr>
      <w:hyperlink r:id="rId12" w:history="1">
        <w:r w:rsidRPr="00944383">
          <w:rPr>
            <w:rStyle w:val="Hyperlink"/>
            <w:rFonts w:ascii="Arial" w:hAnsi="Arial" w:cs="Arial"/>
            <w:lang w:eastAsia="ja-JP"/>
          </w:rPr>
          <w:t>https://motionarray.com/stock-video/distracting-her-father-1052708/</w:t>
        </w:r>
      </w:hyperlink>
      <w:r>
        <w:rPr>
          <w:rFonts w:ascii="Arial" w:hAnsi="Arial" w:cs="Arial"/>
          <w:lang w:eastAsia="ja-JP"/>
        </w:rPr>
        <w:t xml:space="preserve">    </w:t>
      </w:r>
    </w:p>
    <w:p w14:paraId="3D76D49F" w14:textId="77777777" w:rsidR="008A317A" w:rsidRDefault="008A317A">
      <w:pPr>
        <w:rPr>
          <w:rFonts w:ascii="Arial" w:hAnsi="Arial" w:cs="Arial"/>
          <w:lang w:eastAsia="ja-JP"/>
        </w:rPr>
      </w:pPr>
    </w:p>
    <w:p w14:paraId="12C7BFC4" w14:textId="77777777" w:rsidR="008A317A" w:rsidRDefault="008A317A">
      <w:pPr>
        <w:rPr>
          <w:rFonts w:ascii="Arial" w:hAnsi="Arial" w:cs="Arial"/>
          <w:lang w:eastAsia="ja-JP"/>
        </w:rPr>
      </w:pP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Një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prej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kategorive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ndikimin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madh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janë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edhe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fëmijët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me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nevoja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veçanta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.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Kjo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kategori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fëmijëve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(me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autizëm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,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çrregullim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hiperaktivitetit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deficitit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vëmendjes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,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paaftësi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mësuar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,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vonesa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zhvillim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vështirësi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tjera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sjelljes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emocionale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)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janë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përballur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me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sfida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gjatë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pandemisë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veçanti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gjatë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periudhës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se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karantinimit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.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Fëmijët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me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nevoja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veçanta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kanë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treguar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një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përkeqësim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simptomave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për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shkak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kufizimeve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imponuara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mjedisit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jo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miqësor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cili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nuk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korrespondonte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me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rutinën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tyre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rregullt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. Me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mbylljen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shkollave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speciale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qendrave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kujdesit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ditor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,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këtyre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fëmijëve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u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ka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munguar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aksesi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materialin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burimor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,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ndërveprimi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me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bashkëmoshatarët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mundësitë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mësuarit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zhvillimit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aftësive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rëndësishme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shoqërore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sjelljes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kohën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duhur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. 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gjithë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kjo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mund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çojë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regres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,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në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përkeqësimin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e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sjelljes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dhe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000000"/>
          <w:shd w:val="clear" w:color="auto" w:fill="FFFFFF"/>
        </w:rPr>
        <w:t>si</w:t>
      </w:r>
      <w:proofErr w:type="spellEnd"/>
      <w:r w:rsidRPr="008A317A">
        <w:rPr>
          <w:rFonts w:ascii="bentonsansbook" w:hAnsi="bentonsansbook"/>
          <w:color w:val="000000"/>
          <w:shd w:val="clear" w:color="auto" w:fill="FFFFFF"/>
        </w:rPr>
        <w:t> </w:t>
      </w:r>
      <w:proofErr w:type="spellStart"/>
      <w:r w:rsidRPr="008A317A">
        <w:fldChar w:fldCharType="begin"/>
      </w:r>
      <w:r w:rsidRPr="008A317A">
        <w:instrText xml:space="preserve"> HYPERLINK "https://linkinghub.elsevier.com/retrieve/pii/S2352464220301097" \t "_blank" </w:instrText>
      </w:r>
      <w:r w:rsidRPr="008A317A">
        <w:fldChar w:fldCharType="separate"/>
      </w:r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>pasojë</w:t>
      </w:r>
      <w:proofErr w:type="spellEnd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>simptomat</w:t>
      </w:r>
      <w:proofErr w:type="spellEnd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>tyre</w:t>
      </w:r>
      <w:proofErr w:type="spellEnd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>mund</w:t>
      </w:r>
      <w:proofErr w:type="spellEnd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>të</w:t>
      </w:r>
      <w:proofErr w:type="spellEnd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317A">
        <w:rPr>
          <w:rFonts w:ascii="bentonsansbook" w:hAnsi="bentonsansbook"/>
          <w:color w:val="D4711A"/>
          <w:u w:val="single"/>
          <w:bdr w:val="none" w:sz="0" w:space="0" w:color="auto" w:frame="1"/>
          <w:shd w:val="clear" w:color="auto" w:fill="FFFFFF"/>
        </w:rPr>
        <w:t>rishfaqen</w:t>
      </w:r>
      <w:proofErr w:type="spellEnd"/>
      <w:r w:rsidRPr="008A317A">
        <w:fldChar w:fldCharType="end"/>
      </w:r>
      <w:r w:rsidRPr="008A317A">
        <w:rPr>
          <w:rFonts w:ascii="bentonsansbook" w:hAnsi="bentonsansbook"/>
          <w:color w:val="000000"/>
          <w:shd w:val="clear" w:color="auto" w:fill="FFFFFF"/>
        </w:rPr>
        <w:t>.</w:t>
      </w:r>
    </w:p>
    <w:p w14:paraId="14147A2D" w14:textId="77777777" w:rsidR="008A317A" w:rsidRDefault="008A317A">
      <w:pPr>
        <w:rPr>
          <w:rFonts w:ascii="Arial" w:hAnsi="Arial" w:cs="Arial"/>
          <w:lang w:eastAsia="ja-JP"/>
        </w:rPr>
      </w:pPr>
      <w:r>
        <w:rPr>
          <w:rStyle w:val="CommentReference"/>
        </w:rPr>
        <w:commentReference w:id="1"/>
      </w:r>
    </w:p>
    <w:sectPr w:rsidR="008A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1-11-23T15:58:00Z" w:initials="U">
    <w:p w14:paraId="73681FCB" w14:textId="77777777" w:rsidR="008A317A" w:rsidRDefault="008A317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681F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3"/>
    <w:rsid w:val="000D57AD"/>
    <w:rsid w:val="0017730A"/>
    <w:rsid w:val="00200752"/>
    <w:rsid w:val="00295460"/>
    <w:rsid w:val="00431616"/>
    <w:rsid w:val="00500ECD"/>
    <w:rsid w:val="0088003F"/>
    <w:rsid w:val="008A317A"/>
    <w:rsid w:val="0097798A"/>
    <w:rsid w:val="009B1E49"/>
    <w:rsid w:val="009B596B"/>
    <w:rsid w:val="00AA7794"/>
    <w:rsid w:val="00AF4F23"/>
    <w:rsid w:val="00B43ECC"/>
    <w:rsid w:val="00C07AB7"/>
    <w:rsid w:val="00CC4D6D"/>
    <w:rsid w:val="00E855E8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58F0"/>
  <w15:docId w15:val="{76B3AA86-9370-4382-B82F-455A19D9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ionarray.com/stock-video/girlfriends-talking-in-schoolyard-1054351/" TargetMode="External"/><Relationship Id="rId13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hyperlink" Target="https://motionarray.com/stock-video/school-kids-with-backpacks-running-744323/" TargetMode="External"/><Relationship Id="rId12" Type="http://schemas.openxmlformats.org/officeDocument/2006/relationships/hyperlink" Target="https://motionarray.com/stock-video/distracting-her-father-105270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motionarray.com/stock-video/portrait-of-tired-schoolgirl-1056088/" TargetMode="External"/><Relationship Id="rId11" Type="http://schemas.openxmlformats.org/officeDocument/2006/relationships/hyperlink" Target="https://motionarray.com/stock-video/mother-helps-with-online-lesson-732496/" TargetMode="External"/><Relationship Id="rId5" Type="http://schemas.openxmlformats.org/officeDocument/2006/relationships/hyperlink" Target="https://motionarray.com/stock-video/child-wearing-medical-mask-48431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tionarray.com/stock-video/masked-boy-playing-on-phone-554448/" TargetMode="External"/><Relationship Id="rId4" Type="http://schemas.openxmlformats.org/officeDocument/2006/relationships/hyperlink" Target="https://motionarray.com/stock-video/mom-consoles-scared-child-481933/" TargetMode="External"/><Relationship Id="rId9" Type="http://schemas.openxmlformats.org/officeDocument/2006/relationships/hyperlink" Target="https://motionarray.com/stock-video/little-girl-learns-online-1057651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2021-11-23T15:00:00Z</dcterms:created>
  <dcterms:modified xsi:type="dcterms:W3CDTF">2021-11-23T15:00:00Z</dcterms:modified>
</cp:coreProperties>
</file>